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14CA6369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AE2CB3">
        <w:rPr>
          <w:b/>
          <w:color w:val="333333"/>
          <w:sz w:val="28"/>
          <w:szCs w:val="23"/>
          <w:lang w:val="en-US"/>
        </w:rPr>
        <w:t>10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D52E38">
        <w:rPr>
          <w:b/>
          <w:color w:val="333333"/>
          <w:sz w:val="28"/>
          <w:szCs w:val="23"/>
          <w:lang w:val="en-US"/>
        </w:rPr>
        <w:t>Heat equation.</w:t>
      </w:r>
      <w:r w:rsidR="00D7267B">
        <w:rPr>
          <w:b/>
          <w:color w:val="333333"/>
          <w:sz w:val="28"/>
          <w:szCs w:val="23"/>
          <w:lang w:val="en-US"/>
        </w:rPr>
        <w:t xml:space="preserve"> </w:t>
      </w:r>
      <w:r w:rsidR="00AE2CB3">
        <w:rPr>
          <w:b/>
          <w:color w:val="333333"/>
          <w:sz w:val="28"/>
          <w:szCs w:val="23"/>
          <w:lang w:val="en-US"/>
        </w:rPr>
        <w:t>Non-homogeneous equation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72BFC744" w14:textId="77777777" w:rsidR="00AE2CB3" w:rsidRPr="001C6F9F" w:rsidRDefault="00AE2CB3" w:rsidP="00AE2CB3">
      <w:pPr>
        <w:ind w:firstLine="567"/>
        <w:jc w:val="both"/>
        <w:rPr>
          <w:sz w:val="24"/>
          <w:szCs w:val="24"/>
          <w:lang w:val="en-US"/>
        </w:rPr>
      </w:pPr>
      <w:bookmarkStart w:id="0" w:name="_Hlk64403830"/>
      <w:r>
        <w:rPr>
          <w:sz w:val="24"/>
          <w:szCs w:val="24"/>
          <w:lang w:val="en-US"/>
        </w:rPr>
        <w:t xml:space="preserve">Consider </w:t>
      </w:r>
      <w:r w:rsidRPr="00D31162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heat transfer under the exterior heat source characterized by the given function </w:t>
      </w:r>
      <w:r>
        <w:rPr>
          <w:i/>
          <w:sz w:val="24"/>
          <w:szCs w:val="24"/>
          <w:lang w:val="en-US"/>
        </w:rPr>
        <w:t xml:space="preserve">f. </w:t>
      </w:r>
      <w:r>
        <w:rPr>
          <w:sz w:val="24"/>
          <w:szCs w:val="24"/>
          <w:lang w:val="en-US"/>
        </w:rPr>
        <w:t>This phenomenon is described by non-homogeneous heat</w:t>
      </w:r>
      <w:r w:rsidRPr="00D31162">
        <w:rPr>
          <w:sz w:val="24"/>
          <w:szCs w:val="24"/>
          <w:lang w:val="en-US"/>
        </w:rPr>
        <w:t xml:space="preserve"> equation</w:t>
      </w:r>
    </w:p>
    <w:p w14:paraId="424C78AF" w14:textId="77777777" w:rsidR="00AE2CB3" w:rsidRDefault="00AE2CB3" w:rsidP="00AE2CB3">
      <w:pPr>
        <w:jc w:val="center"/>
        <w:rPr>
          <w:sz w:val="24"/>
          <w:szCs w:val="24"/>
          <w:lang w:val="en-US"/>
        </w:rPr>
      </w:pP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i/>
          <w:sz w:val="24"/>
          <w:szCs w:val="24"/>
          <w:lang w:val="en-US"/>
        </w:rPr>
        <w:t xml:space="preserve"> = a</w:t>
      </w:r>
      <w:r>
        <w:rPr>
          <w:i/>
          <w:sz w:val="24"/>
          <w:szCs w:val="24"/>
          <w:vertAlign w:val="superscript"/>
          <w:lang w:val="en-US"/>
        </w:rPr>
        <w:t>2</w:t>
      </w:r>
      <w:r w:rsidRPr="009A0BEA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i/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+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(</w:t>
      </w:r>
      <w:proofErr w:type="spellStart"/>
      <w:proofErr w:type="gramStart"/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>t</w:t>
      </w:r>
      <w:proofErr w:type="spellEnd"/>
      <w:proofErr w:type="gramEnd"/>
      <w:r>
        <w:rPr>
          <w:sz w:val="24"/>
          <w:szCs w:val="24"/>
          <w:lang w:val="en-US"/>
        </w:rPr>
        <w:t xml:space="preserve">), 0 &lt;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&lt;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0.</w:t>
      </w:r>
    </w:p>
    <w:p w14:paraId="0ABEAA85" w14:textId="77777777" w:rsidR="00AE2CB3" w:rsidRPr="009A0BEA" w:rsidRDefault="00AE2CB3" w:rsidP="00AE2C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Suppose the initial temperature is zero. Then we have the initial condition                                               </w:t>
      </w:r>
    </w:p>
    <w:p w14:paraId="4FA054BB" w14:textId="77777777" w:rsidR="00AE2CB3" w:rsidRDefault="00AE2CB3" w:rsidP="00AE2CB3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proofErr w:type="gramStart"/>
      <w:r w:rsidRPr="001C6F9F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 xml:space="preserve">,   </w:t>
      </w:r>
      <w:proofErr w:type="gramEnd"/>
      <w:r>
        <w:rPr>
          <w:sz w:val="24"/>
          <w:szCs w:val="24"/>
          <w:lang w:val="en-US"/>
        </w:rPr>
        <w:t xml:space="preserve">0 &lt; </w:t>
      </w:r>
      <w:r>
        <w:rPr>
          <w:i/>
          <w:sz w:val="24"/>
          <w:szCs w:val="24"/>
          <w:lang w:val="en-US"/>
        </w:rPr>
        <w:t xml:space="preserve">x </w:t>
      </w:r>
      <w:r>
        <w:rPr>
          <w:sz w:val="24"/>
          <w:szCs w:val="24"/>
          <w:lang w:val="en-US"/>
        </w:rPr>
        <w:t xml:space="preserve">&lt;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.    </w:t>
      </w:r>
    </w:p>
    <w:p w14:paraId="64D0E3BE" w14:textId="5D089CE7" w:rsidR="00AE2CB3" w:rsidRDefault="00AE2CB3" w:rsidP="00AE2CB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temperature </w:t>
      </w:r>
      <w:r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 xml:space="preserve"> zero at the ends, i.e. we have the following boundary conditions</w:t>
      </w:r>
    </w:p>
    <w:p w14:paraId="13A00D49" w14:textId="56590919" w:rsidR="00B77E36" w:rsidRDefault="00AE2CB3" w:rsidP="00AE2CB3">
      <w:pPr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                                             </w:t>
      </w:r>
      <w:r w:rsidRPr="009A0BEA"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en-US"/>
        </w:rPr>
        <w:t>0,</w:t>
      </w:r>
      <w:r>
        <w:rPr>
          <w:i/>
          <w:sz w:val="24"/>
          <w:szCs w:val="24"/>
          <w:lang w:val="en-US"/>
        </w:rPr>
        <w:t>t</w:t>
      </w:r>
      <w:proofErr w:type="gramEnd"/>
      <w:r>
        <w:rPr>
          <w:sz w:val="24"/>
          <w:szCs w:val="24"/>
          <w:lang w:val="en-US"/>
        </w:rPr>
        <w:t xml:space="preserve">) = 0,  </w:t>
      </w:r>
      <w:r w:rsidRPr="009A0BEA"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 = 0,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                                                 </w:t>
      </w:r>
    </w:p>
    <w:p w14:paraId="7E2A53A0" w14:textId="77777777" w:rsidR="00B77E36" w:rsidRDefault="00B77E36" w:rsidP="00B77E36">
      <w:pPr>
        <w:jc w:val="center"/>
        <w:rPr>
          <w:sz w:val="24"/>
          <w:szCs w:val="24"/>
          <w:lang w:val="en-US"/>
        </w:rPr>
      </w:pPr>
    </w:p>
    <w:p w14:paraId="38D7247A" w14:textId="51E752CC" w:rsidR="00B77E36" w:rsidRPr="00AE2CB3" w:rsidRDefault="00B77E36" w:rsidP="00B77E36">
      <w:pPr>
        <w:jc w:val="center"/>
        <w:rPr>
          <w:b/>
          <w:bCs/>
          <w:sz w:val="24"/>
          <w:szCs w:val="24"/>
          <w:lang w:val="en-US"/>
        </w:rPr>
      </w:pPr>
      <w:r w:rsidRPr="00AE2CB3">
        <w:rPr>
          <w:b/>
          <w:bCs/>
          <w:sz w:val="24"/>
          <w:szCs w:val="24"/>
          <w:lang w:val="en-US"/>
        </w:rPr>
        <w:t>Table of parameters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AE2CB3" w:rsidRPr="001C6F9F" w14:paraId="50153062" w14:textId="77777777" w:rsidTr="00AE2CB3">
        <w:trPr>
          <w:jc w:val="center"/>
        </w:trPr>
        <w:tc>
          <w:tcPr>
            <w:tcW w:w="1869" w:type="dxa"/>
          </w:tcPr>
          <w:p w14:paraId="195CD445" w14:textId="77777777" w:rsidR="00AE2CB3" w:rsidRPr="00D31162" w:rsidRDefault="00AE2CB3" w:rsidP="002C22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variant</w:t>
            </w:r>
          </w:p>
        </w:tc>
        <w:tc>
          <w:tcPr>
            <w:tcW w:w="1869" w:type="dxa"/>
          </w:tcPr>
          <w:p w14:paraId="00E9280E" w14:textId="77777777" w:rsidR="00AE2CB3" w:rsidRPr="00D31162" w:rsidRDefault="00AE2CB3" w:rsidP="002C22F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1869" w:type="dxa"/>
          </w:tcPr>
          <w:p w14:paraId="0BB248F4" w14:textId="77777777" w:rsidR="00AE2CB3" w:rsidRPr="00D31162" w:rsidRDefault="00AE2CB3" w:rsidP="002C22F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869" w:type="dxa"/>
          </w:tcPr>
          <w:p w14:paraId="51A55E08" w14:textId="77777777" w:rsidR="00AE2CB3" w:rsidRPr="00374575" w:rsidRDefault="00AE2CB3" w:rsidP="002C22F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</w:p>
        </w:tc>
      </w:tr>
      <w:tr w:rsidR="00AE2CB3" w:rsidRPr="001C6F9F" w14:paraId="7F1A6693" w14:textId="77777777" w:rsidTr="00AE2CB3">
        <w:trPr>
          <w:jc w:val="center"/>
        </w:trPr>
        <w:tc>
          <w:tcPr>
            <w:tcW w:w="1869" w:type="dxa"/>
          </w:tcPr>
          <w:p w14:paraId="57EE0F18" w14:textId="77777777" w:rsidR="00AE2CB3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5EA25DFF" w14:textId="377A4A09" w:rsidR="00AE2CB3" w:rsidRPr="00D31162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14:paraId="15FCED69" w14:textId="697716D4" w:rsidR="00AE2CB3" w:rsidRPr="00D31162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½</w:t>
            </w:r>
          </w:p>
        </w:tc>
        <w:tc>
          <w:tcPr>
            <w:tcW w:w="1869" w:type="dxa"/>
          </w:tcPr>
          <w:p w14:paraId="232C8C98" w14:textId="18B3C1DF" w:rsidR="00AE2CB3" w:rsidRPr="000653ED" w:rsidRDefault="00AE2CB3" w:rsidP="00AE2CB3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 xml:space="preserve">–2 sin </w:t>
            </w:r>
            <w:r>
              <w:rPr>
                <w:i/>
                <w:lang w:val="en-US"/>
              </w:rPr>
              <w:t>x</w:t>
            </w:r>
          </w:p>
        </w:tc>
      </w:tr>
      <w:tr w:rsidR="00AE2CB3" w:rsidRPr="001C6F9F" w14:paraId="58C3CEFB" w14:textId="77777777" w:rsidTr="00AE2CB3">
        <w:trPr>
          <w:jc w:val="center"/>
        </w:trPr>
        <w:tc>
          <w:tcPr>
            <w:tcW w:w="1869" w:type="dxa"/>
          </w:tcPr>
          <w:p w14:paraId="32DE20EC" w14:textId="77777777" w:rsidR="00AE2CB3" w:rsidRPr="00D31162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6D5A27CD" w14:textId="77777777" w:rsidR="00AE2CB3" w:rsidRPr="00D31162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36B5E207" w14:textId="77777777" w:rsidR="00AE2CB3" w:rsidRPr="00D31162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7AACF870" w14:textId="77777777" w:rsidR="00AE2CB3" w:rsidRPr="00374575" w:rsidRDefault="00AE2CB3" w:rsidP="00AE2CB3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 xml:space="preserve"> –sin </w:t>
            </w:r>
            <w:r>
              <w:rPr>
                <w:lang w:val="en-US"/>
              </w:rPr>
              <w:sym w:font="Symbol" w:char="F070"/>
            </w:r>
            <w:r>
              <w:rPr>
                <w:i/>
                <w:lang w:val="en-US"/>
              </w:rPr>
              <w:t>x</w:t>
            </w:r>
          </w:p>
        </w:tc>
      </w:tr>
      <w:tr w:rsidR="00AE2CB3" w:rsidRPr="001C6F9F" w14:paraId="10A0E3E5" w14:textId="77777777" w:rsidTr="00AE2CB3">
        <w:trPr>
          <w:jc w:val="center"/>
        </w:trPr>
        <w:tc>
          <w:tcPr>
            <w:tcW w:w="1869" w:type="dxa"/>
          </w:tcPr>
          <w:p w14:paraId="6AE85B68" w14:textId="77777777" w:rsidR="00AE2CB3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14:paraId="115FDFBF" w14:textId="77777777" w:rsidR="00AE2CB3" w:rsidRPr="00D31162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26175377" w14:textId="77777777" w:rsidR="00AE2CB3" w:rsidRPr="00D31162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14:paraId="67E9D518" w14:textId="77777777" w:rsidR="00AE2CB3" w:rsidRPr="00D31162" w:rsidRDefault="00AE2CB3" w:rsidP="00AE2C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 2</w:t>
            </w:r>
            <w:r>
              <w:rPr>
                <w:lang w:val="en-US"/>
              </w:rPr>
              <w:sym w:font="Symbol" w:char="F070"/>
            </w:r>
            <w:r>
              <w:rPr>
                <w:i/>
                <w:lang w:val="en-US"/>
              </w:rPr>
              <w:t>x</w:t>
            </w:r>
          </w:p>
        </w:tc>
      </w:tr>
    </w:tbl>
    <w:p w14:paraId="1F62A5C3" w14:textId="77777777" w:rsidR="00D52E38" w:rsidRDefault="00D52E38" w:rsidP="00BD3620">
      <w:pPr>
        <w:ind w:firstLine="426"/>
        <w:jc w:val="both"/>
        <w:rPr>
          <w:sz w:val="24"/>
          <w:szCs w:val="24"/>
        </w:rPr>
      </w:pPr>
    </w:p>
    <w:p w14:paraId="48ED7B37" w14:textId="77777777" w:rsidR="00B77E36" w:rsidRPr="00B25047" w:rsidRDefault="00B77E36" w:rsidP="00B77E36">
      <w:pPr>
        <w:jc w:val="center"/>
        <w:rPr>
          <w:b/>
          <w:bCs/>
          <w:sz w:val="24"/>
          <w:szCs w:val="24"/>
          <w:lang w:val="en-US"/>
        </w:rPr>
      </w:pPr>
      <w:r w:rsidRPr="00B25047">
        <w:rPr>
          <w:b/>
          <w:bCs/>
          <w:sz w:val="24"/>
          <w:szCs w:val="24"/>
          <w:lang w:val="en-US"/>
        </w:rPr>
        <w:t>Actions</w:t>
      </w:r>
    </w:p>
    <w:p w14:paraId="599CCE03" w14:textId="77777777" w:rsidR="00B77E36" w:rsidRPr="00B25047" w:rsidRDefault="00B77E36" w:rsidP="00B77E36">
      <w:pPr>
        <w:rPr>
          <w:sz w:val="24"/>
          <w:szCs w:val="24"/>
          <w:lang w:val="en-US"/>
        </w:rPr>
      </w:pPr>
      <w:r w:rsidRPr="00B25047">
        <w:rPr>
          <w:sz w:val="24"/>
          <w:szCs w:val="24"/>
          <w:lang w:val="en-US"/>
        </w:rPr>
        <w:t>It is necessary perform the following steps:</w:t>
      </w:r>
    </w:p>
    <w:p w14:paraId="21015106" w14:textId="2096132B" w:rsidR="00AE2CB3" w:rsidRDefault="00AE2CB3" w:rsidP="00AE2CB3">
      <w:pPr>
        <w:pStyle w:val="af"/>
        <w:numPr>
          <w:ilvl w:val="0"/>
          <w:numId w:val="33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Determine</w:t>
      </w:r>
      <w:r w:rsidRPr="00655A73">
        <w:rPr>
          <w:sz w:val="24"/>
          <w:szCs w:val="24"/>
          <w:lang w:val="en-US"/>
        </w:rPr>
        <w:t xml:space="preserve"> the solution of the problem</w:t>
      </w:r>
      <w:r>
        <w:rPr>
          <w:sz w:val="24"/>
          <w:szCs w:val="24"/>
          <w:lang w:val="en-US"/>
        </w:rPr>
        <w:t xml:space="preserve"> as </w:t>
      </w:r>
      <w:r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>sinus Fourier series.</w:t>
      </w:r>
      <w:r w:rsidRPr="00655A73">
        <w:rPr>
          <w:sz w:val="24"/>
          <w:szCs w:val="24"/>
          <w:lang w:val="en-US"/>
        </w:rPr>
        <w:t xml:space="preserve"> </w:t>
      </w:r>
    </w:p>
    <w:p w14:paraId="4A8E0C46" w14:textId="426C96A8" w:rsidR="00AE2CB3" w:rsidRDefault="00AE2CB3" w:rsidP="00AE2CB3">
      <w:pPr>
        <w:pStyle w:val="af"/>
        <w:numPr>
          <w:ilvl w:val="0"/>
          <w:numId w:val="33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Pr="00655A73">
        <w:rPr>
          <w:sz w:val="24"/>
          <w:szCs w:val="24"/>
          <w:lang w:val="en-US"/>
        </w:rPr>
        <w:t xml:space="preserve">ind the </w:t>
      </w:r>
      <w:r>
        <w:rPr>
          <w:sz w:val="24"/>
          <w:szCs w:val="24"/>
          <w:lang w:val="en-US"/>
        </w:rPr>
        <w:t>Fourier coefficient of the system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parameters.</w:t>
      </w:r>
    </w:p>
    <w:p w14:paraId="4679C301" w14:textId="4BF8BF18" w:rsidR="00AE2CB3" w:rsidRDefault="00AE2CB3" w:rsidP="00AE2CB3">
      <w:pPr>
        <w:pStyle w:val="af"/>
        <w:numPr>
          <w:ilvl w:val="0"/>
          <w:numId w:val="33"/>
        </w:numPr>
        <w:spacing w:line="259" w:lineRule="auto"/>
        <w:ind w:left="0"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Solves ordinary differential equations with respect to the Fourier coefficients of the</w:t>
      </w:r>
      <w:r w:rsidRPr="000653E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problem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solution.</w:t>
      </w:r>
    </w:p>
    <w:p w14:paraId="483AD494" w14:textId="519E2B63" w:rsidR="00AE2CB3" w:rsidRDefault="00AE2CB3" w:rsidP="00AE2CB3">
      <w:pPr>
        <w:pStyle w:val="af"/>
        <w:numPr>
          <w:ilvl w:val="0"/>
          <w:numId w:val="33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Pr="00655A73">
        <w:rPr>
          <w:sz w:val="24"/>
          <w:szCs w:val="24"/>
          <w:lang w:val="en-US"/>
        </w:rPr>
        <w:t xml:space="preserve">heck </w:t>
      </w:r>
      <w:r>
        <w:rPr>
          <w:sz w:val="24"/>
          <w:szCs w:val="24"/>
          <w:lang w:val="en-US"/>
        </w:rPr>
        <w:t>that this is, in reality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the solution of the boundary problem. </w:t>
      </w:r>
    </w:p>
    <w:p w14:paraId="13FA1C18" w14:textId="77777777" w:rsidR="00AE2CB3" w:rsidRDefault="00AE2CB3" w:rsidP="00AE2CB3">
      <w:pPr>
        <w:pStyle w:val="af"/>
        <w:numPr>
          <w:ilvl w:val="0"/>
          <w:numId w:val="33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655A73">
        <w:rPr>
          <w:sz w:val="24"/>
          <w:szCs w:val="24"/>
          <w:lang w:val="en-US"/>
        </w:rPr>
        <w:t>how the graph (</w:t>
      </w:r>
      <w:r>
        <w:rPr>
          <w:sz w:val="24"/>
          <w:szCs w:val="24"/>
          <w:lang w:val="en-US"/>
        </w:rPr>
        <w:t>temperature distribution</w:t>
      </w:r>
      <w:r w:rsidRPr="00655A73">
        <w:rPr>
          <w:sz w:val="24"/>
          <w:szCs w:val="24"/>
          <w:lang w:val="en-US"/>
        </w:rPr>
        <w:t xml:space="preserve"> for the different time points)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7D146E86" w14:textId="77777777" w:rsidR="00AE2CB3" w:rsidRPr="00655A73" w:rsidRDefault="00AE2CB3" w:rsidP="00AE2CB3">
      <w:pPr>
        <w:pStyle w:val="af"/>
        <w:numPr>
          <w:ilvl w:val="0"/>
          <w:numId w:val="33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</w:t>
      </w:r>
      <w:r w:rsidRPr="00655A73">
        <w:rPr>
          <w:sz w:val="24"/>
          <w:szCs w:val="24"/>
          <w:lang w:val="en-US"/>
        </w:rPr>
        <w:t>ve the physical interpretation of the results.</w:t>
      </w:r>
    </w:p>
    <w:p w14:paraId="6F971F21" w14:textId="77777777" w:rsidR="00B77E36" w:rsidRPr="00B77E36" w:rsidRDefault="00B77E36" w:rsidP="00BD3620">
      <w:pPr>
        <w:ind w:firstLine="426"/>
        <w:jc w:val="both"/>
        <w:rPr>
          <w:sz w:val="24"/>
          <w:szCs w:val="24"/>
          <w:lang w:val="en-US"/>
        </w:rPr>
      </w:pPr>
    </w:p>
    <w:p w14:paraId="10920F0E" w14:textId="378E77CF" w:rsidR="00653E80" w:rsidRPr="00BD3620" w:rsidRDefault="00BD3620" w:rsidP="00BD3620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example from the lecture as the sample.</w:t>
      </w:r>
      <w:bookmarkEnd w:id="0"/>
    </w:p>
    <w:sectPr w:rsidR="00653E80" w:rsidRPr="00BD3620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047D4" w14:textId="77777777" w:rsidR="00147CD4" w:rsidRDefault="00147CD4">
      <w:r>
        <w:separator/>
      </w:r>
    </w:p>
  </w:endnote>
  <w:endnote w:type="continuationSeparator" w:id="0">
    <w:p w14:paraId="52A7E745" w14:textId="77777777" w:rsidR="00147CD4" w:rsidRDefault="0014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54518" w14:textId="77777777" w:rsidR="00147CD4" w:rsidRDefault="00147CD4">
      <w:r>
        <w:separator/>
      </w:r>
    </w:p>
  </w:footnote>
  <w:footnote w:type="continuationSeparator" w:id="0">
    <w:p w14:paraId="569E5511" w14:textId="77777777" w:rsidR="00147CD4" w:rsidRDefault="0014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50A661D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2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10618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2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7"/>
  </w:num>
  <w:num w:numId="4">
    <w:abstractNumId w:val="6"/>
  </w:num>
  <w:num w:numId="5">
    <w:abstractNumId w:val="14"/>
  </w:num>
  <w:num w:numId="6">
    <w:abstractNumId w:val="18"/>
  </w:num>
  <w:num w:numId="7">
    <w:abstractNumId w:val="29"/>
  </w:num>
  <w:num w:numId="8">
    <w:abstractNumId w:val="2"/>
  </w:num>
  <w:num w:numId="9">
    <w:abstractNumId w:val="30"/>
  </w:num>
  <w:num w:numId="10">
    <w:abstractNumId w:val="10"/>
  </w:num>
  <w:num w:numId="11">
    <w:abstractNumId w:val="21"/>
  </w:num>
  <w:num w:numId="12">
    <w:abstractNumId w:val="11"/>
  </w:num>
  <w:num w:numId="13">
    <w:abstractNumId w:val="15"/>
  </w:num>
  <w:num w:numId="14">
    <w:abstractNumId w:val="0"/>
  </w:num>
  <w:num w:numId="15">
    <w:abstractNumId w:val="22"/>
  </w:num>
  <w:num w:numId="16">
    <w:abstractNumId w:val="7"/>
  </w:num>
  <w:num w:numId="17">
    <w:abstractNumId w:val="3"/>
  </w:num>
  <w:num w:numId="18">
    <w:abstractNumId w:val="23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6"/>
  </w:num>
  <w:num w:numId="22">
    <w:abstractNumId w:val="26"/>
  </w:num>
  <w:num w:numId="23">
    <w:abstractNumId w:val="8"/>
  </w:num>
  <w:num w:numId="24">
    <w:abstractNumId w:val="5"/>
  </w:num>
  <w:num w:numId="25">
    <w:abstractNumId w:val="24"/>
  </w:num>
  <w:num w:numId="26">
    <w:abstractNumId w:val="25"/>
  </w:num>
  <w:num w:numId="27">
    <w:abstractNumId w:val="17"/>
  </w:num>
  <w:num w:numId="28">
    <w:abstractNumId w:val="28"/>
  </w:num>
  <w:num w:numId="29">
    <w:abstractNumId w:val="13"/>
  </w:num>
  <w:num w:numId="30">
    <w:abstractNumId w:val="12"/>
  </w:num>
  <w:num w:numId="31">
    <w:abstractNumId w:val="20"/>
  </w:num>
  <w:num w:numId="32">
    <w:abstractNumId w:val="1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0F2E39"/>
    <w:rsid w:val="00104969"/>
    <w:rsid w:val="001111FB"/>
    <w:rsid w:val="00147CD4"/>
    <w:rsid w:val="00161CC5"/>
    <w:rsid w:val="001649B7"/>
    <w:rsid w:val="00176D13"/>
    <w:rsid w:val="00180736"/>
    <w:rsid w:val="001C6F39"/>
    <w:rsid w:val="00200788"/>
    <w:rsid w:val="00220207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2070A"/>
    <w:rsid w:val="005840B0"/>
    <w:rsid w:val="005B48C7"/>
    <w:rsid w:val="0062140E"/>
    <w:rsid w:val="00653E80"/>
    <w:rsid w:val="00666CB1"/>
    <w:rsid w:val="006928A5"/>
    <w:rsid w:val="00694BBA"/>
    <w:rsid w:val="006A1011"/>
    <w:rsid w:val="006C1D17"/>
    <w:rsid w:val="006C46B1"/>
    <w:rsid w:val="006F49F2"/>
    <w:rsid w:val="007342A1"/>
    <w:rsid w:val="00737F51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AE2CB3"/>
    <w:rsid w:val="00B010E9"/>
    <w:rsid w:val="00B07635"/>
    <w:rsid w:val="00B61460"/>
    <w:rsid w:val="00B701CE"/>
    <w:rsid w:val="00B70752"/>
    <w:rsid w:val="00B77E36"/>
    <w:rsid w:val="00BB749D"/>
    <w:rsid w:val="00BC448D"/>
    <w:rsid w:val="00BD3620"/>
    <w:rsid w:val="00BE5299"/>
    <w:rsid w:val="00BF7C55"/>
    <w:rsid w:val="00C03377"/>
    <w:rsid w:val="00C0459C"/>
    <w:rsid w:val="00C72387"/>
    <w:rsid w:val="00C924E5"/>
    <w:rsid w:val="00CD7098"/>
    <w:rsid w:val="00D25CAD"/>
    <w:rsid w:val="00D52E38"/>
    <w:rsid w:val="00D71B99"/>
    <w:rsid w:val="00D7267B"/>
    <w:rsid w:val="00D76148"/>
    <w:rsid w:val="00DA473B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B64"/>
    <w:rsid w:val="00F14F24"/>
    <w:rsid w:val="00F27A42"/>
    <w:rsid w:val="00F344B9"/>
    <w:rsid w:val="00F76D15"/>
    <w:rsid w:val="00FA465C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3</cp:revision>
  <dcterms:created xsi:type="dcterms:W3CDTF">2021-04-06T13:25:00Z</dcterms:created>
  <dcterms:modified xsi:type="dcterms:W3CDTF">2021-04-06T13:30:00Z</dcterms:modified>
</cp:coreProperties>
</file>